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65" w:rsidRDefault="00097465" w:rsidP="00FA3ADB">
      <w:pPr>
        <w:widowControl w:val="0"/>
        <w:autoSpaceDE w:val="0"/>
        <w:autoSpaceDN w:val="0"/>
        <w:adjustRightInd w:val="0"/>
        <w:spacing w:after="0" w:line="240" w:lineRule="auto"/>
        <w:ind w:left="835" w:hanging="835"/>
        <w:rPr>
          <w:rFonts w:ascii="Garamond" w:eastAsia="Times New Roman" w:hAnsi="Garamond"/>
          <w:b/>
          <w:sz w:val="21"/>
          <w:szCs w:val="21"/>
          <w:u w:val="single"/>
          <w:lang w:eastAsia="it-IT"/>
        </w:rPr>
      </w:pPr>
    </w:p>
    <w:p w:rsidR="00097465" w:rsidRDefault="00795103" w:rsidP="00FA3ADB">
      <w:pPr>
        <w:widowControl w:val="0"/>
        <w:autoSpaceDE w:val="0"/>
        <w:autoSpaceDN w:val="0"/>
        <w:adjustRightInd w:val="0"/>
        <w:spacing w:after="0" w:line="240" w:lineRule="auto"/>
        <w:ind w:left="835" w:hanging="835"/>
        <w:rPr>
          <w:rFonts w:ascii="Garamond" w:eastAsia="Times New Roman" w:hAnsi="Garamond"/>
          <w:b/>
          <w:sz w:val="21"/>
          <w:szCs w:val="21"/>
          <w:u w:val="single"/>
          <w:lang w:eastAsia="it-IT"/>
        </w:rPr>
      </w:pPr>
      <w:r>
        <w:rPr>
          <w:rFonts w:ascii="Garamond" w:eastAsia="Times New Roman" w:hAnsi="Garamond"/>
          <w:b/>
          <w:sz w:val="21"/>
          <w:szCs w:val="21"/>
          <w:u w:val="single"/>
          <w:lang w:eastAsia="it-IT"/>
        </w:rPr>
        <w:t>MOD A – Scheda Docenti</w:t>
      </w:r>
    </w:p>
    <w:p w:rsidR="00097465" w:rsidRDefault="00097465" w:rsidP="00FA3ADB">
      <w:pPr>
        <w:widowControl w:val="0"/>
        <w:autoSpaceDE w:val="0"/>
        <w:autoSpaceDN w:val="0"/>
        <w:adjustRightInd w:val="0"/>
        <w:spacing w:after="0" w:line="240" w:lineRule="auto"/>
        <w:ind w:left="835" w:hanging="835"/>
        <w:rPr>
          <w:rFonts w:ascii="Garamond" w:eastAsia="Times New Roman" w:hAnsi="Garamond"/>
          <w:b/>
          <w:sz w:val="21"/>
          <w:szCs w:val="21"/>
          <w:u w:val="single"/>
          <w:lang w:eastAsia="it-IT"/>
        </w:rPr>
      </w:pPr>
    </w:p>
    <w:p w:rsidR="00097465" w:rsidRPr="00097465" w:rsidRDefault="00097465" w:rsidP="00097465">
      <w:pPr>
        <w:widowControl w:val="0"/>
        <w:tabs>
          <w:tab w:val="left" w:pos="6195"/>
        </w:tabs>
        <w:autoSpaceDE w:val="0"/>
        <w:autoSpaceDN w:val="0"/>
        <w:adjustRightInd w:val="0"/>
        <w:spacing w:after="0" w:line="240" w:lineRule="auto"/>
        <w:ind w:left="835" w:hanging="835"/>
        <w:rPr>
          <w:rFonts w:ascii="Garamond" w:eastAsia="Times New Roman" w:hAnsi="Garamond"/>
          <w:b/>
          <w:sz w:val="21"/>
          <w:szCs w:val="21"/>
          <w:lang w:eastAsia="it-IT"/>
        </w:rPr>
      </w:pPr>
      <w:r>
        <w:rPr>
          <w:rFonts w:ascii="Garamond" w:eastAsia="Times New Roman" w:hAnsi="Garamond"/>
          <w:b/>
          <w:sz w:val="21"/>
          <w:szCs w:val="21"/>
          <w:lang w:eastAsia="it-IT"/>
        </w:rPr>
        <w:t xml:space="preserve"> </w:t>
      </w:r>
      <w:r>
        <w:rPr>
          <w:rFonts w:ascii="Garamond" w:eastAsia="Times New Roman" w:hAnsi="Garamond"/>
          <w:b/>
          <w:sz w:val="21"/>
          <w:szCs w:val="21"/>
          <w:lang w:eastAsia="it-IT"/>
        </w:rPr>
        <w:tab/>
        <w:t xml:space="preserve">                                                                                                       AL DIRIGENTE SCOLASTICO</w:t>
      </w:r>
    </w:p>
    <w:p w:rsidR="00391B58" w:rsidRPr="00097465" w:rsidRDefault="001F5D11" w:rsidP="00FA3ADB">
      <w:pPr>
        <w:widowControl w:val="0"/>
        <w:autoSpaceDE w:val="0"/>
        <w:autoSpaceDN w:val="0"/>
        <w:adjustRightInd w:val="0"/>
        <w:spacing w:after="0" w:line="240" w:lineRule="auto"/>
        <w:ind w:left="835" w:hanging="835"/>
        <w:rPr>
          <w:rFonts w:ascii="Garamond" w:eastAsia="Times New Roman" w:hAnsi="Garamond"/>
          <w:b/>
          <w:sz w:val="21"/>
          <w:szCs w:val="21"/>
          <w:lang w:eastAsia="it-IT"/>
        </w:rPr>
      </w:pPr>
      <w:r>
        <w:rPr>
          <w:rFonts w:ascii="Garamond" w:eastAsia="Times New Roman" w:hAnsi="Garamond"/>
          <w:b/>
          <w:sz w:val="21"/>
          <w:szCs w:val="21"/>
          <w:lang w:eastAsia="it-IT"/>
        </w:rPr>
        <w:t xml:space="preserve">                                                                                                          </w:t>
      </w:r>
      <w:r w:rsidR="00795103">
        <w:rPr>
          <w:rFonts w:ascii="Garamond" w:eastAsia="Times New Roman" w:hAnsi="Garamond"/>
          <w:b/>
          <w:sz w:val="21"/>
          <w:szCs w:val="21"/>
          <w:lang w:eastAsia="it-IT"/>
        </w:rPr>
        <w:t>Del</w:t>
      </w:r>
      <w:r w:rsidR="00097465">
        <w:rPr>
          <w:rFonts w:ascii="Garamond" w:eastAsia="Times New Roman" w:hAnsi="Garamond"/>
          <w:b/>
          <w:sz w:val="21"/>
          <w:szCs w:val="21"/>
          <w:lang w:eastAsia="it-IT"/>
        </w:rPr>
        <w:t xml:space="preserve"> </w:t>
      </w:r>
      <w:r w:rsidR="00795103">
        <w:rPr>
          <w:rFonts w:ascii="Garamond" w:eastAsia="Times New Roman" w:hAnsi="Garamond"/>
          <w:b/>
          <w:sz w:val="21"/>
          <w:szCs w:val="21"/>
          <w:lang w:eastAsia="it-IT"/>
        </w:rPr>
        <w:t xml:space="preserve">Secondo </w:t>
      </w:r>
      <w:r w:rsidR="00097465">
        <w:rPr>
          <w:rFonts w:ascii="Garamond" w:eastAsia="Times New Roman" w:hAnsi="Garamond"/>
          <w:b/>
          <w:sz w:val="21"/>
          <w:szCs w:val="21"/>
          <w:lang w:eastAsia="it-IT"/>
        </w:rPr>
        <w:t>I.C.</w:t>
      </w:r>
      <w:r w:rsidR="00795103">
        <w:rPr>
          <w:rFonts w:ascii="Garamond" w:eastAsia="Times New Roman" w:hAnsi="Garamond"/>
          <w:b/>
          <w:sz w:val="21"/>
          <w:szCs w:val="21"/>
          <w:lang w:eastAsia="it-IT"/>
        </w:rPr>
        <w:t xml:space="preserve"> San Vito Dei Normanni</w:t>
      </w:r>
      <w:r w:rsidR="00097465">
        <w:rPr>
          <w:rFonts w:ascii="Garamond" w:eastAsia="Times New Roman" w:hAnsi="Garamond"/>
          <w:b/>
          <w:sz w:val="21"/>
          <w:szCs w:val="21"/>
          <w:lang w:eastAsia="it-IT"/>
        </w:rPr>
        <w:t xml:space="preserve"> </w:t>
      </w:r>
    </w:p>
    <w:p w:rsidR="00097465" w:rsidRPr="00A53866" w:rsidRDefault="00097465" w:rsidP="00FA3ADB">
      <w:pPr>
        <w:widowControl w:val="0"/>
        <w:autoSpaceDE w:val="0"/>
        <w:autoSpaceDN w:val="0"/>
        <w:adjustRightInd w:val="0"/>
        <w:spacing w:after="0" w:line="240" w:lineRule="auto"/>
        <w:ind w:left="835" w:hanging="835"/>
        <w:rPr>
          <w:rFonts w:ascii="Garamond" w:eastAsia="Times New Roman" w:hAnsi="Garamond"/>
          <w:b/>
          <w:sz w:val="21"/>
          <w:szCs w:val="21"/>
          <w:u w:val="single"/>
          <w:lang w:eastAsia="it-IT"/>
        </w:rPr>
      </w:pPr>
    </w:p>
    <w:p w:rsidR="00FA3ADB" w:rsidRDefault="00FA3ADB" w:rsidP="00FA3ADB">
      <w:pPr>
        <w:widowControl w:val="0"/>
        <w:autoSpaceDE w:val="0"/>
        <w:autoSpaceDN w:val="0"/>
        <w:adjustRightInd w:val="0"/>
        <w:spacing w:after="0" w:line="240" w:lineRule="auto"/>
        <w:ind w:left="835" w:hanging="835"/>
        <w:rPr>
          <w:rFonts w:ascii="Garamond" w:eastAsia="Times New Roman" w:hAnsi="Garamond"/>
          <w:sz w:val="21"/>
          <w:szCs w:val="21"/>
          <w:lang w:eastAsia="it-IT"/>
        </w:rPr>
      </w:pPr>
    </w:p>
    <w:p w:rsidR="00624303" w:rsidRPr="00E662E6" w:rsidRDefault="00624303" w:rsidP="00A74E93">
      <w:pPr>
        <w:widowControl w:val="0"/>
        <w:autoSpaceDE w:val="0"/>
        <w:autoSpaceDN w:val="0"/>
        <w:adjustRightInd w:val="0"/>
        <w:spacing w:after="0" w:line="240" w:lineRule="auto"/>
        <w:ind w:left="835" w:hanging="835"/>
        <w:jc w:val="center"/>
        <w:rPr>
          <w:rFonts w:ascii="Garamond" w:eastAsia="Times New Roman" w:hAnsi="Garamond"/>
          <w:sz w:val="21"/>
          <w:szCs w:val="21"/>
          <w:lang w:eastAsia="it-IT"/>
        </w:rPr>
      </w:pPr>
      <w:r w:rsidRPr="00E662E6">
        <w:rPr>
          <w:rFonts w:ascii="Garamond" w:eastAsia="Times New Roman" w:hAnsi="Garamond"/>
          <w:sz w:val="21"/>
          <w:szCs w:val="21"/>
          <w:lang w:eastAsia="it-IT"/>
        </w:rPr>
        <w:t xml:space="preserve">SCHEDA PER L'INDIVIDUAZIONE DEI DOCENTI SOPRANNUMERARI </w:t>
      </w:r>
      <w:r w:rsidR="000E53A3">
        <w:rPr>
          <w:rFonts w:ascii="Garamond" w:eastAsia="Times New Roman" w:hAnsi="Garamond"/>
          <w:sz w:val="21"/>
          <w:szCs w:val="21"/>
          <w:lang w:eastAsia="it-IT"/>
        </w:rPr>
        <w:t>A.S.</w:t>
      </w:r>
      <w:r w:rsidR="00903CD9">
        <w:rPr>
          <w:rFonts w:ascii="Garamond" w:eastAsia="Times New Roman" w:hAnsi="Garamond"/>
          <w:sz w:val="21"/>
          <w:szCs w:val="21"/>
          <w:lang w:eastAsia="it-IT"/>
        </w:rPr>
        <w:t xml:space="preserve"> 2024/2025</w:t>
      </w:r>
      <w:bookmarkStart w:id="0" w:name="_GoBack"/>
      <w:bookmarkEnd w:id="0"/>
    </w:p>
    <w:p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624303" w:rsidRPr="00E662E6" w:rsidRDefault="00624303" w:rsidP="00A74E93">
      <w:pPr>
        <w:widowControl w:val="0"/>
        <w:autoSpaceDE w:val="0"/>
        <w:autoSpaceDN w:val="0"/>
        <w:adjustRightInd w:val="0"/>
        <w:spacing w:after="0" w:line="240" w:lineRule="auto"/>
        <w:rPr>
          <w:rFonts w:ascii="Garamond" w:eastAsia="Times New Roman" w:hAnsi="Garamond"/>
          <w:sz w:val="20"/>
          <w:szCs w:val="20"/>
          <w:lang w:eastAsia="it-IT"/>
        </w:rPr>
      </w:pPr>
      <w:r w:rsidRPr="00E662E6">
        <w:rPr>
          <w:rFonts w:ascii="Garamond" w:eastAsia="Times New Roman" w:hAnsi="Garamond"/>
          <w:sz w:val="20"/>
          <w:szCs w:val="20"/>
          <w:lang w:eastAsia="it-IT"/>
        </w:rPr>
        <w:t>Il/La sottoscritto/a  ...........................................................................</w:t>
      </w:r>
      <w:r w:rsidR="00FA3ADB">
        <w:rPr>
          <w:rFonts w:ascii="Garamond" w:eastAsia="Times New Roman" w:hAnsi="Garamond"/>
          <w:sz w:val="20"/>
          <w:szCs w:val="20"/>
          <w:lang w:eastAsia="it-IT"/>
        </w:rPr>
        <w:t xml:space="preserve"> </w:t>
      </w:r>
      <w:r w:rsidRPr="00E662E6">
        <w:rPr>
          <w:rFonts w:ascii="Garamond" w:eastAsia="Times New Roman" w:hAnsi="Garamond"/>
          <w:sz w:val="20"/>
          <w:szCs w:val="20"/>
          <w:lang w:eastAsia="it-IT"/>
        </w:rPr>
        <w:t>nato/a ............................................(prov................)</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20"/>
          <w:szCs w:val="20"/>
          <w:lang w:eastAsia="it-IT"/>
        </w:rPr>
      </w:pPr>
      <w:r w:rsidRPr="00E662E6">
        <w:rPr>
          <w:rFonts w:ascii="Garamond" w:eastAsia="Times New Roman" w:hAnsi="Garamond"/>
          <w:sz w:val="20"/>
          <w:szCs w:val="20"/>
          <w:lang w:eastAsia="it-IT"/>
        </w:rPr>
        <w:t>Il .......................................residente in ...........................................................................................................................</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20"/>
          <w:szCs w:val="20"/>
          <w:lang w:eastAsia="it-IT"/>
        </w:rPr>
      </w:pPr>
      <w:r w:rsidRPr="00E662E6">
        <w:rPr>
          <w:rFonts w:ascii="Garamond" w:eastAsia="Times New Roman" w:hAnsi="Garamond"/>
          <w:sz w:val="20"/>
          <w:szCs w:val="20"/>
          <w:lang w:eastAsia="it-IT"/>
        </w:rPr>
        <w:t>Insegnante di scuola.............................................................................................(cl.di conc..................)</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20"/>
          <w:szCs w:val="20"/>
          <w:lang w:eastAsia="it-IT"/>
        </w:rPr>
      </w:pPr>
      <w:r w:rsidRPr="00E662E6">
        <w:rPr>
          <w:rFonts w:ascii="Garamond" w:eastAsia="Times New Roman" w:hAnsi="Garamond"/>
          <w:sz w:val="20"/>
          <w:szCs w:val="20"/>
          <w:lang w:eastAsia="it-IT"/>
        </w:rPr>
        <w:t>titolare presso la Scuola..........................................................................di............................dall’A.S................. con dec</w:t>
      </w:r>
      <w:r w:rsidR="00A80748" w:rsidRPr="00E662E6">
        <w:rPr>
          <w:rFonts w:ascii="Garamond" w:eastAsia="Times New Roman" w:hAnsi="Garamond"/>
          <w:sz w:val="20"/>
          <w:szCs w:val="20"/>
          <w:lang w:eastAsia="it-IT"/>
        </w:rPr>
        <w:t xml:space="preserve">orrenza </w:t>
      </w:r>
      <w:r w:rsidR="00FA3ADB">
        <w:rPr>
          <w:rFonts w:ascii="Garamond" w:eastAsia="Times New Roman" w:hAnsi="Garamond"/>
          <w:sz w:val="20"/>
          <w:szCs w:val="20"/>
          <w:lang w:eastAsia="it-IT"/>
        </w:rPr>
        <w:t xml:space="preserve">giuridica </w:t>
      </w:r>
      <w:r w:rsidRPr="00E662E6">
        <w:rPr>
          <w:rFonts w:ascii="Garamond" w:eastAsia="Times New Roman" w:hAnsi="Garamond"/>
          <w:sz w:val="20"/>
          <w:szCs w:val="20"/>
          <w:lang w:eastAsia="it-IT"/>
        </w:rPr>
        <w:t>dal ........../............/.........</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20"/>
          <w:szCs w:val="20"/>
          <w:lang w:eastAsia="it-IT"/>
        </w:rPr>
      </w:pPr>
      <w:r w:rsidRPr="00E662E6">
        <w:rPr>
          <w:rFonts w:ascii="Garamond" w:eastAsia="Times New Roman" w:hAnsi="Garamond"/>
          <w:sz w:val="20"/>
          <w:szCs w:val="20"/>
          <w:lang w:eastAsia="it-IT"/>
        </w:rPr>
        <w:t xml:space="preserve">immesso in ruolo ai sensi </w:t>
      </w:r>
      <w:r w:rsidR="00391B58">
        <w:rPr>
          <w:rFonts w:ascii="Garamond" w:eastAsia="Times New Roman" w:hAnsi="Garamond"/>
          <w:sz w:val="20"/>
          <w:szCs w:val="20"/>
          <w:lang w:eastAsia="it-IT"/>
        </w:rPr>
        <w:t>________</w:t>
      </w:r>
      <w:r w:rsidRPr="00E662E6">
        <w:rPr>
          <w:rFonts w:ascii="Garamond" w:eastAsia="Times New Roman" w:hAnsi="Garamond"/>
          <w:sz w:val="20"/>
          <w:szCs w:val="20"/>
          <w:lang w:eastAsia="it-IT"/>
        </w:rPr>
        <w:tab/>
        <w:t>con effettiva assunzione in servizio dal ……</w:t>
      </w:r>
      <w:r w:rsidR="005107FE" w:rsidRPr="00E662E6">
        <w:rPr>
          <w:rFonts w:ascii="Garamond" w:eastAsia="Times New Roman" w:hAnsi="Garamond"/>
          <w:sz w:val="20"/>
          <w:szCs w:val="20"/>
          <w:lang w:eastAsia="it-IT"/>
        </w:rPr>
        <w:t>/</w:t>
      </w:r>
      <w:r w:rsidRPr="00E662E6">
        <w:rPr>
          <w:rFonts w:ascii="Garamond" w:eastAsia="Times New Roman" w:hAnsi="Garamond"/>
          <w:sz w:val="20"/>
          <w:szCs w:val="20"/>
          <w:lang w:eastAsia="it-IT"/>
        </w:rPr>
        <w:t>......</w:t>
      </w:r>
      <w:r w:rsidR="005107FE" w:rsidRPr="00E662E6">
        <w:rPr>
          <w:rFonts w:ascii="Garamond" w:eastAsia="Times New Roman" w:hAnsi="Garamond"/>
          <w:sz w:val="20"/>
          <w:szCs w:val="20"/>
          <w:lang w:eastAsia="it-IT"/>
        </w:rPr>
        <w:t>/</w:t>
      </w:r>
      <w:r w:rsidRPr="00E662E6">
        <w:rPr>
          <w:rFonts w:ascii="Garamond" w:eastAsia="Times New Roman" w:hAnsi="Garamond"/>
          <w:sz w:val="20"/>
          <w:szCs w:val="20"/>
          <w:lang w:eastAsia="it-IT"/>
        </w:rPr>
        <w:t>...................  ai fini della formulazione della graduatoria dichiara sotto la propria responsabilità:</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E662E6" w:rsidTr="00624303">
        <w:trPr>
          <w:jc w:val="center"/>
        </w:trPr>
        <w:tc>
          <w:tcPr>
            <w:tcW w:w="7723" w:type="dxa"/>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ind w:left="14"/>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ind w:left="14"/>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ind w:left="48"/>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Riservato al </w:t>
            </w:r>
          </w:p>
          <w:p w:rsidR="00624303" w:rsidRPr="00E662E6" w:rsidRDefault="00624303" w:rsidP="00A74E93">
            <w:pPr>
              <w:widowControl w:val="0"/>
              <w:autoSpaceDE w:val="0"/>
              <w:autoSpaceDN w:val="0"/>
              <w:adjustRightInd w:val="0"/>
              <w:spacing w:after="0" w:line="240" w:lineRule="auto"/>
              <w:ind w:left="48"/>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Dir.Scol. </w:t>
            </w:r>
          </w:p>
        </w:tc>
      </w:tr>
      <w:tr w:rsidR="00624303" w:rsidRPr="00E662E6"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A)  per ogni anno di servizio comunque prestato, successivamente alla decorrenza giuridica della nomina, nel ruolo di appartenenza (1)                                                                                     (Punti 6)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pacing w:val="-4"/>
                <w:sz w:val="18"/>
                <w:szCs w:val="18"/>
                <w:lang w:eastAsia="it-IT"/>
              </w:rPr>
            </w:pPr>
            <w:r w:rsidRPr="00E662E6">
              <w:rPr>
                <w:rFonts w:ascii="Garamond" w:eastAsia="Times New Roman" w:hAnsi="Garamond"/>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sidR="00006670">
              <w:rPr>
                <w:rFonts w:ascii="Garamond" w:eastAsia="Times New Roman" w:hAnsi="Garamond"/>
                <w:spacing w:val="-4"/>
                <w:sz w:val="18"/>
                <w:szCs w:val="18"/>
                <w:lang w:eastAsia="it-IT"/>
              </w:rPr>
              <w:t xml:space="preserve">    </w:t>
            </w:r>
            <w:r w:rsidRPr="00E662E6">
              <w:rPr>
                <w:rFonts w:ascii="Garamond" w:eastAsia="Times New Roman" w:hAnsi="Garamond"/>
                <w:spacing w:val="-4"/>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A71B6B"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B) per ogni anno di servizio preruolo o di altro servizio di ruolo riconosciuto o valutato ai fini della carriera o per ogni anno di servizio preruolo o di altro servizio di </w:t>
            </w:r>
            <w:r w:rsidR="00A71B6B" w:rsidRPr="00E662E6">
              <w:rPr>
                <w:rFonts w:ascii="Garamond" w:eastAsia="Times New Roman" w:hAnsi="Garamond"/>
                <w:sz w:val="18"/>
                <w:szCs w:val="18"/>
                <w:lang w:eastAsia="it-IT"/>
              </w:rPr>
              <w:t>r</w:t>
            </w:r>
            <w:r w:rsidRPr="00E662E6">
              <w:rPr>
                <w:rFonts w:ascii="Garamond" w:eastAsia="Times New Roman" w:hAnsi="Garamond"/>
                <w:sz w:val="18"/>
                <w:szCs w:val="18"/>
                <w:lang w:eastAsia="it-IT"/>
              </w:rPr>
              <w:t xml:space="preserve">uolo prestato nella scuola secondaria di </w:t>
            </w:r>
            <w:r w:rsidR="00A71B6B" w:rsidRPr="00E662E6">
              <w:rPr>
                <w:rFonts w:ascii="Garamond" w:eastAsia="Times New Roman" w:hAnsi="Garamond"/>
                <w:sz w:val="18"/>
                <w:szCs w:val="18"/>
                <w:lang w:eastAsia="it-IT"/>
              </w:rPr>
              <w:t>secondo</w:t>
            </w:r>
            <w:r w:rsidRPr="00E662E6">
              <w:rPr>
                <w:rFonts w:ascii="Garamond" w:eastAsia="Times New Roman" w:hAnsi="Garamond"/>
                <w:sz w:val="18"/>
                <w:szCs w:val="18"/>
                <w:lang w:eastAsia="it-IT"/>
              </w:rPr>
              <w:t xml:space="preserve"> grado (4)                                                                                              </w:t>
            </w:r>
            <w:r w:rsidR="00006670">
              <w:rPr>
                <w:rFonts w:ascii="Garamond" w:eastAsia="Times New Roman" w:hAnsi="Garamond"/>
                <w:sz w:val="18"/>
                <w:szCs w:val="18"/>
                <w:lang w:eastAsia="it-IT"/>
              </w:rPr>
              <w:t xml:space="preserve">      </w:t>
            </w:r>
            <w:r w:rsidRPr="00E662E6">
              <w:rPr>
                <w:rFonts w:ascii="Garamond" w:eastAsia="Times New Roman" w:hAnsi="Garamond"/>
                <w:sz w:val="18"/>
                <w:szCs w:val="18"/>
                <w:lang w:eastAsia="it-IT"/>
              </w:rPr>
              <w:t xml:space="preserve"> (Punti 3)</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e B1)                                                                         (Punti 3)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E662E6">
              <w:rPr>
                <w:rFonts w:ascii="Garamond" w:eastAsia="Times New Roman" w:hAnsi="Garamond"/>
                <w:sz w:val="18"/>
                <w:szCs w:val="18"/>
                <w:lang w:eastAsia="it-IT"/>
              </w:rPr>
              <w:br/>
            </w:r>
            <w:r w:rsidRPr="00E662E6">
              <w:rPr>
                <w:rFonts w:ascii="Garamond" w:eastAsia="Times New Roman" w:hAnsi="Garamond" w:cs="Arial"/>
                <w:w w:val="111"/>
                <w:sz w:val="15"/>
                <w:szCs w:val="15"/>
                <w:lang w:eastAsia="it-IT"/>
              </w:rPr>
              <w:t xml:space="preserve">-  </w:t>
            </w:r>
            <w:r w:rsidRPr="00E662E6">
              <w:rPr>
                <w:rFonts w:ascii="Garamond" w:eastAsia="Times New Roman" w:hAnsi="Garamond"/>
                <w:sz w:val="18"/>
                <w:szCs w:val="18"/>
                <w:lang w:eastAsia="it-IT"/>
              </w:rPr>
              <w:t xml:space="preserve">se il servizio </w:t>
            </w:r>
            <w:r w:rsidRPr="00E662E6">
              <w:rPr>
                <w:rFonts w:ascii="Garamond" w:eastAsia="Times New Roman" w:hAnsi="Garamond"/>
                <w:w w:val="200"/>
                <w:sz w:val="4"/>
                <w:szCs w:val="4"/>
                <w:lang w:eastAsia="it-IT"/>
              </w:rPr>
              <w:t xml:space="preserve">é </w:t>
            </w:r>
            <w:r w:rsidRPr="00E662E6">
              <w:rPr>
                <w:rFonts w:ascii="Garamond" w:eastAsia="Times New Roman" w:hAnsi="Garamond"/>
                <w:sz w:val="18"/>
                <w:szCs w:val="18"/>
                <w:lang w:eastAsia="it-IT"/>
              </w:rPr>
              <w:t xml:space="preserve">prestato nell'ambito del plesso di titolarità                                                 (Punti 0,5)  </w:t>
            </w:r>
            <w:r w:rsidRPr="00E662E6">
              <w:rPr>
                <w:rFonts w:ascii="Garamond" w:eastAsia="Times New Roman" w:hAnsi="Garamond"/>
                <w:sz w:val="18"/>
                <w:szCs w:val="18"/>
                <w:lang w:eastAsia="it-IT"/>
              </w:rPr>
              <w:br/>
            </w:r>
            <w:r w:rsidRPr="00E662E6">
              <w:rPr>
                <w:rFonts w:ascii="Garamond" w:eastAsia="Times New Roman" w:hAnsi="Garamond" w:cs="Arial"/>
                <w:w w:val="111"/>
                <w:sz w:val="15"/>
                <w:szCs w:val="15"/>
                <w:lang w:eastAsia="it-IT"/>
              </w:rPr>
              <w:t xml:space="preserve">-  </w:t>
            </w:r>
            <w:r w:rsidRPr="00E662E6">
              <w:rPr>
                <w:rFonts w:ascii="Garamond" w:eastAsia="Times New Roman" w:hAnsi="Garamond"/>
                <w:sz w:val="18"/>
                <w:szCs w:val="18"/>
                <w:lang w:eastAsia="it-IT"/>
              </w:rPr>
              <w:t xml:space="preserve">se il servizio </w:t>
            </w:r>
            <w:r w:rsidRPr="00E662E6">
              <w:rPr>
                <w:rFonts w:ascii="Garamond" w:eastAsia="Times New Roman" w:hAnsi="Garamond"/>
                <w:w w:val="200"/>
                <w:sz w:val="4"/>
                <w:szCs w:val="4"/>
                <w:lang w:eastAsia="it-IT"/>
              </w:rPr>
              <w:t xml:space="preserve">é </w:t>
            </w:r>
            <w:r w:rsidRPr="00E662E6">
              <w:rPr>
                <w:rFonts w:ascii="Garamond" w:eastAsia="Times New Roman" w:hAnsi="Garamond"/>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E662E6">
              <w:rPr>
                <w:rFonts w:ascii="Garamond" w:eastAsia="Times New Roman" w:hAnsi="Garamond"/>
                <w:sz w:val="18"/>
                <w:szCs w:val="18"/>
                <w:lang w:eastAsia="it-IT"/>
              </w:rPr>
              <w:br/>
              <w:t xml:space="preserve">Per ogni ulteriore anno di servizio:  </w:t>
            </w:r>
            <w:r w:rsidRPr="00E662E6">
              <w:rPr>
                <w:rFonts w:ascii="Garamond" w:eastAsia="Times New Roman" w:hAnsi="Garamond"/>
                <w:sz w:val="18"/>
                <w:szCs w:val="18"/>
                <w:lang w:eastAsia="it-IT"/>
              </w:rPr>
              <w:br/>
              <w:t xml:space="preserve">entro il quinquennio                                                                                                                (Punti 2)  </w:t>
            </w:r>
            <w:r w:rsidRPr="00E662E6">
              <w:rPr>
                <w:rFonts w:ascii="Garamond" w:eastAsia="Times New Roman" w:hAnsi="Garamond"/>
                <w:sz w:val="18"/>
                <w:szCs w:val="18"/>
                <w:lang w:eastAsia="it-IT"/>
              </w:rPr>
              <w:br/>
              <w:t xml:space="preserve">oltre il quinquennio                                                                                                                 (Punti 3)  </w:t>
            </w:r>
            <w:r w:rsidRPr="00E662E6">
              <w:rPr>
                <w:rFonts w:ascii="Garamond" w:eastAsia="Times New Roman" w:hAnsi="Garamond"/>
                <w:sz w:val="18"/>
                <w:szCs w:val="18"/>
                <w:lang w:eastAsia="it-IT"/>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C1) per la sola scuola primaria:</w:t>
            </w:r>
            <w:r w:rsidRPr="00E662E6">
              <w:rPr>
                <w:rFonts w:ascii="Garamond" w:eastAsia="Times New Roman" w:hAnsi="Garamond"/>
                <w:sz w:val="18"/>
                <w:szCs w:val="18"/>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E662E6">
              <w:rPr>
                <w:rFonts w:ascii="Garamond" w:eastAsia="Times New Roman" w:hAnsi="Garamond"/>
                <w:sz w:val="18"/>
                <w:szCs w:val="18"/>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E662E6">
              <w:rPr>
                <w:rFonts w:ascii="Garamond" w:eastAsia="Times New Roman" w:hAnsi="Garamond"/>
                <w:w w:val="111"/>
                <w:sz w:val="18"/>
                <w:szCs w:val="18"/>
                <w:lang w:eastAsia="it-IT"/>
              </w:rPr>
              <w:t xml:space="preserve">è </w:t>
            </w:r>
            <w:r w:rsidRPr="00E662E6">
              <w:rPr>
                <w:rFonts w:ascii="Garamond" w:eastAsia="Times New Roman" w:hAnsi="Garamond"/>
                <w:sz w:val="18"/>
                <w:szCs w:val="18"/>
                <w:lang w:eastAsia="it-IT"/>
              </w:rPr>
              <w:t xml:space="preserve">riconosciuto, per il predetto triennio, una tantum, un punteggio aggiuntivo di (5ter)           (Punti 10) </w:t>
            </w:r>
          </w:p>
        </w:tc>
        <w:tc>
          <w:tcPr>
            <w:tcW w:w="571"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571"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bl>
    <w:p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FA3ADB"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E662E6" w:rsidTr="00624303">
        <w:trPr>
          <w:trHeight w:val="489"/>
        </w:trPr>
        <w:tc>
          <w:tcPr>
            <w:tcW w:w="3728"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21"/>
                <w:szCs w:val="21"/>
                <w:lang w:eastAsia="it-IT"/>
              </w:rPr>
            </w:pPr>
            <w:r w:rsidRPr="00E662E6">
              <w:rPr>
                <w:rFonts w:ascii="Garamond" w:eastAsia="Times New Roman" w:hAnsi="Garamond"/>
                <w:sz w:val="18"/>
                <w:szCs w:val="18"/>
                <w:lang w:eastAsia="it-IT"/>
              </w:rPr>
              <w:t xml:space="preserve">Tipo di esigenza </w:t>
            </w:r>
          </w:p>
        </w:tc>
        <w:tc>
          <w:tcPr>
            <w:tcW w:w="660" w:type="pct"/>
            <w:vAlign w:val="center"/>
          </w:tcPr>
          <w:p w:rsidR="00624303" w:rsidRPr="00E662E6" w:rsidRDefault="00624303" w:rsidP="00A74E93">
            <w:pPr>
              <w:widowControl w:val="0"/>
              <w:autoSpaceDE w:val="0"/>
              <w:autoSpaceDN w:val="0"/>
              <w:adjustRightInd w:val="0"/>
              <w:spacing w:after="0" w:line="240" w:lineRule="auto"/>
              <w:ind w:left="81"/>
              <w:rPr>
                <w:rFonts w:ascii="Garamond" w:eastAsia="Times New Roman" w:hAnsi="Garamond"/>
                <w:w w:val="105"/>
                <w:sz w:val="18"/>
                <w:szCs w:val="18"/>
                <w:lang w:eastAsia="it-IT"/>
              </w:rPr>
            </w:pPr>
            <w:r w:rsidRPr="00E662E6">
              <w:rPr>
                <w:rFonts w:ascii="Garamond" w:eastAsia="Times New Roman" w:hAnsi="Garamond"/>
                <w:w w:val="105"/>
                <w:sz w:val="18"/>
                <w:szCs w:val="18"/>
                <w:lang w:eastAsia="it-IT"/>
              </w:rPr>
              <w:t xml:space="preserve">Punti </w:t>
            </w:r>
          </w:p>
        </w:tc>
        <w:tc>
          <w:tcPr>
            <w:tcW w:w="613" w:type="pct"/>
            <w:vAlign w:val="center"/>
          </w:tcPr>
          <w:p w:rsidR="00624303" w:rsidRPr="00E662E6" w:rsidRDefault="00624303" w:rsidP="00A74E93">
            <w:pPr>
              <w:widowControl w:val="0"/>
              <w:autoSpaceDE w:val="0"/>
              <w:autoSpaceDN w:val="0"/>
              <w:adjustRightInd w:val="0"/>
              <w:spacing w:after="0" w:line="240" w:lineRule="auto"/>
              <w:ind w:left="48"/>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Riservato al </w:t>
            </w:r>
          </w:p>
          <w:p w:rsidR="00624303" w:rsidRPr="00E662E6" w:rsidRDefault="00624303" w:rsidP="00A74E93">
            <w:pPr>
              <w:widowControl w:val="0"/>
              <w:autoSpaceDE w:val="0"/>
              <w:autoSpaceDN w:val="0"/>
              <w:adjustRightInd w:val="0"/>
              <w:spacing w:after="0" w:line="240" w:lineRule="auto"/>
              <w:ind w:left="48"/>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Dir.Scol. </w:t>
            </w:r>
          </w:p>
        </w:tc>
      </w:tr>
      <w:tr w:rsidR="00624303" w:rsidRPr="00E662E6" w:rsidTr="00624303">
        <w:trPr>
          <w:trHeight w:val="671"/>
        </w:trPr>
        <w:tc>
          <w:tcPr>
            <w:tcW w:w="372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61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trHeight w:hRule="exact" w:val="240"/>
        </w:trPr>
        <w:tc>
          <w:tcPr>
            <w:tcW w:w="372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B) per ogni figlio di età inferiore a sei anni (8)                                                                      (Punti 4) </w:t>
            </w:r>
          </w:p>
        </w:tc>
        <w:tc>
          <w:tcPr>
            <w:tcW w:w="660"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61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trHeight w:val="700"/>
        </w:trPr>
        <w:tc>
          <w:tcPr>
            <w:tcW w:w="372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61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624303">
        <w:trPr>
          <w:trHeight w:val="695"/>
        </w:trPr>
        <w:tc>
          <w:tcPr>
            <w:tcW w:w="372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61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bl>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Tipo di titolo </w:t>
            </w:r>
          </w:p>
        </w:tc>
        <w:tc>
          <w:tcPr>
            <w:tcW w:w="343" w:type="pct"/>
            <w:vAlign w:val="center"/>
          </w:tcPr>
          <w:p w:rsidR="00624303" w:rsidRPr="00E662E6" w:rsidRDefault="00624303" w:rsidP="00A74E93">
            <w:pPr>
              <w:widowControl w:val="0"/>
              <w:autoSpaceDE w:val="0"/>
              <w:autoSpaceDN w:val="0"/>
              <w:adjustRightInd w:val="0"/>
              <w:spacing w:after="0" w:line="240" w:lineRule="auto"/>
              <w:ind w:left="86"/>
              <w:rPr>
                <w:rFonts w:ascii="Garamond" w:eastAsia="Times New Roman" w:hAnsi="Garamond"/>
                <w:w w:val="105"/>
                <w:sz w:val="18"/>
                <w:szCs w:val="18"/>
                <w:lang w:eastAsia="it-IT"/>
              </w:rPr>
            </w:pPr>
            <w:r w:rsidRPr="00E662E6">
              <w:rPr>
                <w:rFonts w:ascii="Garamond" w:eastAsia="Times New Roman" w:hAnsi="Garamond"/>
                <w:w w:val="105"/>
                <w:sz w:val="18"/>
                <w:szCs w:val="18"/>
                <w:lang w:eastAsia="it-IT"/>
              </w:rPr>
              <w:t xml:space="preserve">Punti </w:t>
            </w:r>
          </w:p>
        </w:tc>
        <w:tc>
          <w:tcPr>
            <w:tcW w:w="479" w:type="pct"/>
            <w:vAlign w:val="center"/>
          </w:tcPr>
          <w:p w:rsidR="00624303" w:rsidRPr="00E662E6" w:rsidRDefault="00624303" w:rsidP="00A74E93">
            <w:pPr>
              <w:widowControl w:val="0"/>
              <w:autoSpaceDE w:val="0"/>
              <w:autoSpaceDN w:val="0"/>
              <w:adjustRightInd w:val="0"/>
              <w:spacing w:after="0" w:line="240" w:lineRule="auto"/>
              <w:ind w:left="48"/>
              <w:jc w:val="center"/>
              <w:rPr>
                <w:rFonts w:ascii="Garamond" w:eastAsia="Times New Roman" w:hAnsi="Garamond"/>
                <w:sz w:val="18"/>
                <w:szCs w:val="18"/>
                <w:lang w:eastAsia="it-IT"/>
              </w:rPr>
            </w:pPr>
            <w:r w:rsidRPr="00E662E6">
              <w:rPr>
                <w:rFonts w:ascii="Garamond" w:eastAsia="Times New Roman" w:hAnsi="Garamond"/>
                <w:sz w:val="18"/>
                <w:szCs w:val="18"/>
                <w:lang w:eastAsia="it-IT"/>
              </w:rPr>
              <w:t xml:space="preserve">Riservato al  Dir.Scol. </w:t>
            </w: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A) per ogni promozione di merito distinto                                                                                              (Punti 3)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B) per il superamento di un pubblico concorso ordinario per esami e titoli, per l'accesso al  ruolo di appartenenza (1), al momento della presentazione della domanda, o a ruoli di livello  pari o superiore a quello di appartenenza (10)                                                                                                              (Punti 12</w:t>
            </w:r>
            <w:r w:rsidRPr="00E662E6">
              <w:rPr>
                <w:rFonts w:ascii="Garamond" w:eastAsia="Times New Roman" w:hAnsi="Garamond" w:cs="Arial"/>
                <w:sz w:val="18"/>
                <w:szCs w:val="18"/>
                <w:lang w:eastAsia="it-IT"/>
              </w:rPr>
              <w:t xml:space="preserve">)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C) per ogni diploma di specializzazione conseguito in corsi post</w:t>
            </w:r>
            <w:r w:rsidR="00353205">
              <w:rPr>
                <w:rFonts w:ascii="Garamond" w:eastAsia="Times New Roman" w:hAnsi="Garamond"/>
                <w:sz w:val="18"/>
                <w:szCs w:val="18"/>
                <w:lang w:eastAsia="it-IT"/>
              </w:rPr>
              <w:t xml:space="preserve">-laurea previsti dagli statuti </w:t>
            </w:r>
            <w:r w:rsidRPr="00E662E6">
              <w:rPr>
                <w:rFonts w:ascii="Garamond" w:eastAsia="Times New Roman" w:hAnsi="Garamond"/>
                <w:sz w:val="18"/>
                <w:szCs w:val="18"/>
                <w:lang w:eastAsia="it-IT"/>
              </w:rPr>
              <w:t>ovvero dal D.P.R. n. 162/82, ovvero dalla legge n. 341/90 (artt. 4, 6, 8) ovvero dal decreto n.  509/99 attivati dalle università statali o libere ovvero da istituti univ</w:t>
            </w:r>
            <w:r w:rsidR="00353205">
              <w:rPr>
                <w:rFonts w:ascii="Garamond" w:eastAsia="Times New Roman" w:hAnsi="Garamond"/>
                <w:sz w:val="18"/>
                <w:szCs w:val="18"/>
                <w:lang w:eastAsia="it-IT"/>
              </w:rPr>
              <w:t xml:space="preserve">ersitari statali o pareggiati, </w:t>
            </w:r>
            <w:r w:rsidRPr="00E662E6">
              <w:rPr>
                <w:rFonts w:ascii="Garamond" w:eastAsia="Times New Roman" w:hAnsi="Garamond"/>
                <w:sz w:val="18"/>
                <w:szCs w:val="18"/>
                <w:lang w:eastAsia="it-IT"/>
              </w:rPr>
              <w:t>ovvero in corsi attivati da amministrazioni e/o istituti pubblici purc</w:t>
            </w:r>
            <w:r w:rsidR="00353205">
              <w:rPr>
                <w:rFonts w:ascii="Garamond" w:eastAsia="Times New Roman" w:hAnsi="Garamond"/>
                <w:sz w:val="18"/>
                <w:szCs w:val="18"/>
                <w:lang w:eastAsia="it-IT"/>
              </w:rPr>
              <w:t xml:space="preserve">hé i titoli siano riconosciuti </w:t>
            </w:r>
            <w:r w:rsidRPr="00E662E6">
              <w:rPr>
                <w:rFonts w:ascii="Garamond" w:eastAsia="Times New Roman" w:hAnsi="Garamond"/>
                <w:sz w:val="18"/>
                <w:szCs w:val="18"/>
                <w:lang w:eastAsia="it-IT"/>
              </w:rPr>
              <w:t>equipollenti dai competenti organismi universitari (11) e (11 bis), ivi compresi gli istituti di  educazione fisica statali o pareggiati, nell'ambito delle scienze dell'educazione e/o nell'ambito  delle discipline attualmente insegnate dal docente</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 per ogni diploma                                                                                                                              (Punti 5)  </w:t>
            </w:r>
            <w:r w:rsidRPr="00E662E6">
              <w:rPr>
                <w:rFonts w:ascii="Garamond" w:eastAsia="Times New Roman" w:hAnsi="Garamond"/>
                <w:sz w:val="18"/>
                <w:szCs w:val="18"/>
                <w:lang w:eastAsia="it-IT"/>
              </w:rPr>
              <w:br/>
            </w:r>
            <w:r w:rsidRPr="00E662E6">
              <w:rPr>
                <w:rFonts w:ascii="Garamond" w:eastAsia="Times New Roman" w:hAnsi="Garamond"/>
                <w:w w:val="109"/>
                <w:sz w:val="18"/>
                <w:szCs w:val="18"/>
                <w:lang w:eastAsia="it-IT"/>
              </w:rPr>
              <w:t xml:space="preserve">(è </w:t>
            </w:r>
            <w:r w:rsidRPr="00E662E6">
              <w:rPr>
                <w:rFonts w:ascii="Garamond" w:eastAsia="Times New Roman" w:hAnsi="Garamond"/>
                <w:sz w:val="18"/>
                <w:szCs w:val="18"/>
                <w:lang w:eastAsia="it-IT"/>
              </w:rPr>
              <w:t xml:space="preserve">valutabile un solo diploma, per lo stesso o gli stessi anni accademici o di corso)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pacing w:val="-4"/>
                <w:sz w:val="18"/>
                <w:szCs w:val="18"/>
                <w:lang w:eastAsia="it-IT"/>
              </w:rPr>
            </w:pPr>
            <w:r w:rsidRPr="00E662E6">
              <w:rPr>
                <w:rFonts w:ascii="Garamond" w:eastAsia="Times New Roman" w:hAnsi="Garamond"/>
                <w:spacing w:val="-4"/>
                <w:sz w:val="18"/>
                <w:szCs w:val="18"/>
                <w:lang w:eastAsia="it-IT"/>
              </w:rPr>
              <w:t xml:space="preserve">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E662E6" w:rsidRDefault="00624303" w:rsidP="00A74E93">
            <w:pPr>
              <w:widowControl w:val="0"/>
              <w:autoSpaceDE w:val="0"/>
              <w:autoSpaceDN w:val="0"/>
              <w:adjustRightInd w:val="0"/>
              <w:spacing w:after="0" w:line="240" w:lineRule="auto"/>
              <w:rPr>
                <w:rFonts w:ascii="Garamond" w:eastAsia="Times New Roman" w:hAnsi="Garamond" w:cs="Arial"/>
                <w:sz w:val="18"/>
                <w:szCs w:val="18"/>
                <w:lang w:eastAsia="it-IT"/>
              </w:rPr>
            </w:pPr>
            <w:r w:rsidRPr="00E662E6">
              <w:rPr>
                <w:rFonts w:ascii="Garamond" w:eastAsia="Times New Roman" w:hAnsi="Garamond"/>
                <w:sz w:val="18"/>
                <w:szCs w:val="18"/>
                <w:lang w:eastAsia="it-IT"/>
              </w:rPr>
              <w:t>- per ogni corso                                                                                                                                   (Punti 1)</w:t>
            </w:r>
            <w:r w:rsidRPr="00E662E6">
              <w:rPr>
                <w:rFonts w:ascii="Garamond" w:eastAsia="Times New Roman" w:hAnsi="Garamond" w:cs="Arial"/>
                <w:sz w:val="18"/>
                <w:szCs w:val="18"/>
                <w:lang w:eastAsia="it-IT"/>
              </w:rPr>
              <w:t xml:space="preserve">  </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w w:val="109"/>
                <w:sz w:val="18"/>
                <w:szCs w:val="18"/>
                <w:lang w:eastAsia="it-IT"/>
              </w:rPr>
              <w:t xml:space="preserve">(è </w:t>
            </w:r>
            <w:r w:rsidRPr="00E662E6">
              <w:rPr>
                <w:rFonts w:ascii="Garamond" w:eastAsia="Times New Roman" w:hAnsi="Garamond"/>
                <w:sz w:val="18"/>
                <w:szCs w:val="18"/>
                <w:lang w:eastAsia="it-IT"/>
              </w:rPr>
              <w:t xml:space="preserve">valutabile un solo corso, per lo stesso o gli stessi anni accademici)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pacing w:val="-4"/>
                <w:sz w:val="18"/>
                <w:szCs w:val="18"/>
                <w:lang w:eastAsia="it-IT"/>
              </w:rPr>
            </w:pPr>
            <w:r w:rsidRPr="00E662E6">
              <w:rPr>
                <w:rFonts w:ascii="Garamond" w:eastAsia="Times New Roman" w:hAnsi="Garamond"/>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G) per il conseguimento del titolo di "dottorato di ricerca"(si valuta un solo titolo)                          (Punti 5)  </w:t>
            </w:r>
          </w:p>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(si valuta un solo titolo)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sidRPr="00E662E6">
              <w:rPr>
                <w:rFonts w:ascii="Garamond" w:eastAsia="Times New Roman" w:hAnsi="Garamond" w:cs="Arial"/>
                <w:sz w:val="18"/>
                <w:szCs w:val="18"/>
                <w:lang w:eastAsia="it-IT"/>
              </w:rPr>
              <w:t xml:space="preserve">1)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I) per ogni partecipazione agli esami di stato conclusivi dei</w:t>
            </w:r>
            <w:r w:rsidR="00353205">
              <w:rPr>
                <w:rFonts w:ascii="Garamond" w:eastAsia="Times New Roman" w:hAnsi="Garamond"/>
                <w:sz w:val="18"/>
                <w:szCs w:val="18"/>
                <w:lang w:eastAsia="it-IT"/>
              </w:rPr>
              <w:t xml:space="preserve"> corsi di studio di istruzione </w:t>
            </w:r>
            <w:r w:rsidRPr="00E662E6">
              <w:rPr>
                <w:rFonts w:ascii="Garamond" w:eastAsia="Times New Roman" w:hAnsi="Garamond"/>
                <w:sz w:val="18"/>
                <w:szCs w:val="18"/>
                <w:lang w:eastAsia="it-IT"/>
              </w:rPr>
              <w:t xml:space="preserve">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E662E6">
              <w:rPr>
                <w:rFonts w:ascii="Garamond" w:eastAsia="Times New Roman" w:hAnsi="Garamond" w:cs="Arial"/>
                <w:sz w:val="18"/>
                <w:szCs w:val="18"/>
                <w:lang w:eastAsia="it-IT"/>
              </w:rPr>
              <w:t xml:space="preserve">1)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rPr>
                <w:rFonts w:ascii="Garamond" w:eastAsia="Times New Roman" w:hAnsi="Garamond"/>
                <w:sz w:val="18"/>
                <w:szCs w:val="18"/>
                <w:lang w:eastAsia="it-IT"/>
              </w:rPr>
            </w:pPr>
            <w:r w:rsidRPr="00E662E6">
              <w:rPr>
                <w:rFonts w:ascii="Garamond" w:eastAsia="Times New Roman" w:hAnsi="Garamond"/>
                <w:sz w:val="18"/>
                <w:szCs w:val="18"/>
                <w:lang w:eastAsia="it-IT"/>
              </w:rPr>
              <w:t xml:space="preserve">N.B. i titoli relativi a C), D), E), F), G), H), anche cumulabili tra di loro, sono valutati fino ad  un massimo di Punti </w:t>
            </w:r>
            <w:r w:rsidRPr="00E662E6">
              <w:rPr>
                <w:rFonts w:ascii="Garamond" w:eastAsia="Times New Roman" w:hAnsi="Garamond"/>
                <w:sz w:val="19"/>
                <w:szCs w:val="19"/>
                <w:lang w:eastAsia="it-IT"/>
              </w:rPr>
              <w:t xml:space="preserve">10 </w:t>
            </w:r>
          </w:p>
        </w:tc>
        <w:tc>
          <w:tcPr>
            <w:tcW w:w="343"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c>
          <w:tcPr>
            <w:tcW w:w="479" w:type="pct"/>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r w:rsidR="00624303" w:rsidRPr="00E662E6" w:rsidTr="00A74E93">
        <w:trPr>
          <w:cantSplit/>
        </w:trPr>
        <w:tc>
          <w:tcPr>
            <w:tcW w:w="4178" w:type="pct"/>
            <w:vAlign w:val="center"/>
          </w:tcPr>
          <w:p w:rsidR="00624303" w:rsidRPr="00E662E6" w:rsidRDefault="00624303" w:rsidP="00A74E93">
            <w:pPr>
              <w:widowControl w:val="0"/>
              <w:autoSpaceDE w:val="0"/>
              <w:autoSpaceDN w:val="0"/>
              <w:adjustRightInd w:val="0"/>
              <w:spacing w:after="0" w:line="240" w:lineRule="auto"/>
              <w:ind w:left="153"/>
              <w:jc w:val="right"/>
              <w:rPr>
                <w:rFonts w:ascii="Garamond" w:eastAsia="Times New Roman" w:hAnsi="Garamond"/>
                <w:sz w:val="18"/>
                <w:szCs w:val="18"/>
                <w:lang w:eastAsia="it-IT"/>
              </w:rPr>
            </w:pPr>
            <w:r w:rsidRPr="00E662E6">
              <w:rPr>
                <w:rFonts w:ascii="Garamond" w:eastAsia="Times New Roman" w:hAnsi="Garamond"/>
                <w:sz w:val="18"/>
                <w:szCs w:val="18"/>
                <w:lang w:eastAsia="it-IT"/>
              </w:rPr>
              <w:t xml:space="preserve">TOTALE PUNTI </w:t>
            </w:r>
          </w:p>
        </w:tc>
        <w:tc>
          <w:tcPr>
            <w:tcW w:w="822" w:type="pct"/>
            <w:gridSpan w:val="2"/>
            <w:vAlign w:val="center"/>
          </w:tcPr>
          <w:p w:rsidR="00624303" w:rsidRPr="00E662E6" w:rsidRDefault="00624303" w:rsidP="00A74E93">
            <w:pPr>
              <w:widowControl w:val="0"/>
              <w:autoSpaceDE w:val="0"/>
              <w:autoSpaceDN w:val="0"/>
              <w:adjustRightInd w:val="0"/>
              <w:spacing w:after="0" w:line="240" w:lineRule="auto"/>
              <w:jc w:val="center"/>
              <w:rPr>
                <w:rFonts w:ascii="Garamond" w:eastAsia="Times New Roman" w:hAnsi="Garamond"/>
                <w:sz w:val="18"/>
                <w:szCs w:val="18"/>
                <w:lang w:eastAsia="it-IT"/>
              </w:rPr>
            </w:pPr>
          </w:p>
        </w:tc>
      </w:tr>
    </w:tbl>
    <w:p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FA3ADB" w:rsidRDefault="008F25BF" w:rsidP="008F25BF">
      <w:pPr>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p>
    <w:p w:rsidR="008F25BF" w:rsidRPr="00FA3ADB" w:rsidRDefault="008F25BF" w:rsidP="00FA3ADB">
      <w:pPr>
        <w:jc w:val="both"/>
        <w:rPr>
          <w:smallCaps/>
          <w:sz w:val="18"/>
          <w:szCs w:val="18"/>
        </w:rPr>
      </w:pP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w:t>
      </w:r>
      <w:r w:rsidR="00FA3ADB">
        <w:rPr>
          <w:smallCaps/>
          <w:sz w:val="18"/>
          <w:szCs w:val="18"/>
        </w:rPr>
        <w:t>stica e del personale educativo.</w:t>
      </w:r>
    </w:p>
    <w:p w:rsidR="008F25BF" w:rsidRPr="00743EBC" w:rsidRDefault="008F25BF" w:rsidP="008F25BF">
      <w:pPr>
        <w:pStyle w:val="testo"/>
        <w:ind w:left="0"/>
        <w:rPr>
          <w:i/>
          <w:sz w:val="18"/>
          <w:szCs w:val="18"/>
        </w:rPr>
      </w:pPr>
      <w:r w:rsidRPr="00743EBC">
        <w:rPr>
          <w:i/>
          <w:sz w:val="18"/>
          <w:szCs w:val="18"/>
        </w:rPr>
        <w:t>Premessa</w:t>
      </w:r>
    </w:p>
    <w:p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743EBC" w:rsidRDefault="008F25BF" w:rsidP="008F25BF">
      <w:pPr>
        <w:pStyle w:val="testo"/>
        <w:ind w:left="0" w:firstLine="284"/>
        <w:rPr>
          <w:sz w:val="18"/>
          <w:szCs w:val="18"/>
        </w:rPr>
      </w:pPr>
      <w:r w:rsidRPr="00743EBC">
        <w:rPr>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8F25BF" w:rsidRPr="00743EBC" w:rsidRDefault="008F25BF" w:rsidP="008F25BF">
      <w:pPr>
        <w:pStyle w:val="testo"/>
        <w:ind w:left="0" w:firstLine="284"/>
        <w:rPr>
          <w:sz w:val="18"/>
          <w:szCs w:val="18"/>
        </w:rPr>
      </w:pPr>
      <w:r w:rsidRPr="00743EBC">
        <w:rPr>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8F25BF" w:rsidRPr="00743EBC" w:rsidRDefault="008F25BF" w:rsidP="008F25BF">
      <w:pPr>
        <w:pStyle w:val="testo"/>
        <w:ind w:left="0" w:firstLine="284"/>
        <w:rPr>
          <w:spacing w:val="-2"/>
          <w:sz w:val="18"/>
          <w:szCs w:val="18"/>
        </w:rPr>
      </w:pPr>
      <w:r w:rsidRPr="00743EBC">
        <w:rPr>
          <w:spacing w:val="-2"/>
          <w:sz w:val="18"/>
          <w:szCs w:val="18"/>
        </w:rPr>
        <w:t>La valutazione degli anni del servizio pre-ruolo nella mobilità a domanda viene effettuata per intero (6 punti per ogni anno). Nella mobilità d’ufficio viene effettuata nella seguente maniera:</w:t>
      </w:r>
      <w:r w:rsidR="005107FE">
        <w:rPr>
          <w:spacing w:val="-2"/>
          <w:sz w:val="18"/>
          <w:szCs w:val="18"/>
        </w:rPr>
        <w:t xml:space="preserve"> </w:t>
      </w:r>
      <w:r w:rsidRPr="00743EBC">
        <w:rPr>
          <w:spacing w:val="-2"/>
          <w:sz w:val="18"/>
          <w:szCs w:val="18"/>
        </w:rPr>
        <w:t>- i primi 4 anni sono valutati 3 punti per ogni anno - il periodo eccedente i 4 anni è valutato per i 2/3 (due punti per ogni anno).</w:t>
      </w:r>
    </w:p>
    <w:p w:rsidR="008F25BF" w:rsidRPr="00743EBC" w:rsidRDefault="008F25BF" w:rsidP="008F25BF">
      <w:pPr>
        <w:pStyle w:val="testo"/>
        <w:ind w:left="0" w:firstLine="284"/>
        <w:rPr>
          <w:sz w:val="18"/>
          <w:szCs w:val="18"/>
        </w:rPr>
      </w:pPr>
      <w:r w:rsidRPr="00743EBC">
        <w:rPr>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743EBC" w:rsidRDefault="008F25BF" w:rsidP="008F25BF">
      <w:pPr>
        <w:pStyle w:val="testo"/>
        <w:ind w:left="0" w:firstLine="284"/>
        <w:rPr>
          <w:sz w:val="18"/>
          <w:szCs w:val="18"/>
        </w:rPr>
      </w:pPr>
      <w:r w:rsidRPr="00743EBC">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w:t>
      </w:r>
      <w:r w:rsidRPr="00743EBC">
        <w:rPr>
          <w:sz w:val="18"/>
          <w:szCs w:val="18"/>
        </w:rPr>
        <w:lastRenderedPageBreak/>
        <w:t>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rsidR="008F25BF" w:rsidRDefault="008F25BF" w:rsidP="008F25BF">
      <w:pPr>
        <w:pStyle w:val="testo"/>
        <w:ind w:left="0" w:firstLine="284"/>
        <w:rPr>
          <w:sz w:val="18"/>
          <w:szCs w:val="18"/>
        </w:rPr>
      </w:pPr>
      <w:r w:rsidRPr="00743EBC">
        <w:rPr>
          <w:sz w:val="18"/>
          <w:szCs w:val="18"/>
        </w:rPr>
        <w:t>c) nelle scuole secondarie pareggiate (art. 360 del T.U.).</w:t>
      </w:r>
    </w:p>
    <w:p w:rsidR="008F25BF" w:rsidRPr="00743EBC" w:rsidRDefault="008F25BF" w:rsidP="00FA3ADB">
      <w:pPr>
        <w:pStyle w:val="testo"/>
        <w:ind w:left="0"/>
        <w:rPr>
          <w:sz w:val="18"/>
          <w:szCs w:val="18"/>
        </w:rPr>
      </w:pPr>
    </w:p>
    <w:p w:rsidR="008F25BF" w:rsidRPr="00743EBC" w:rsidRDefault="008F25BF" w:rsidP="008F25BF">
      <w:pPr>
        <w:pStyle w:val="testo"/>
        <w:ind w:left="0"/>
        <w:rPr>
          <w:i/>
          <w:sz w:val="18"/>
          <w:szCs w:val="18"/>
        </w:rPr>
      </w:pPr>
      <w:r w:rsidRPr="00743EBC">
        <w:rPr>
          <w:i/>
          <w:sz w:val="18"/>
          <w:szCs w:val="18"/>
        </w:rPr>
        <w:t>Note</w:t>
      </w:r>
    </w:p>
    <w:p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743EBC" w:rsidRDefault="008F25BF" w:rsidP="008F25B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w:t>
      </w:r>
      <w:r w:rsidRPr="00743EBC">
        <w:rPr>
          <w:sz w:val="18"/>
          <w:szCs w:val="18"/>
        </w:rPr>
        <w:lastRenderedPageBreak/>
        <w:t>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743EBC" w:rsidRDefault="008F25BF" w:rsidP="008F25B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w:t>
      </w:r>
      <w:r w:rsidRPr="00743EBC">
        <w:rPr>
          <w:sz w:val="18"/>
          <w:szCs w:val="18"/>
        </w:rPr>
        <w:lastRenderedPageBreak/>
        <w:t>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w:t>
      </w:r>
      <w:r w:rsidRPr="00743EBC">
        <w:rPr>
          <w:sz w:val="18"/>
          <w:szCs w:val="18"/>
        </w:rPr>
        <w:lastRenderedPageBreak/>
        <w:t>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FA3ADB">
      <w:pgSz w:w="11906" w:h="16838"/>
      <w:pgMar w:top="567" w:right="1134" w:bottom="567"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A7C" w:rsidRDefault="00700A7C" w:rsidP="00353205">
      <w:pPr>
        <w:spacing w:after="0" w:line="240" w:lineRule="auto"/>
      </w:pPr>
      <w:r>
        <w:separator/>
      </w:r>
    </w:p>
  </w:endnote>
  <w:endnote w:type="continuationSeparator" w:id="0">
    <w:p w:rsidR="00700A7C" w:rsidRDefault="00700A7C" w:rsidP="0035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altName w:val="Tahom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A7C" w:rsidRDefault="00700A7C" w:rsidP="00353205">
      <w:pPr>
        <w:spacing w:after="0" w:line="240" w:lineRule="auto"/>
      </w:pPr>
      <w:r>
        <w:separator/>
      </w:r>
    </w:p>
  </w:footnote>
  <w:footnote w:type="continuationSeparator" w:id="0">
    <w:p w:rsidR="00700A7C" w:rsidRDefault="00700A7C" w:rsidP="00353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1DBD"/>
    <w:rsid w:val="00006670"/>
    <w:rsid w:val="00011F6F"/>
    <w:rsid w:val="000849B4"/>
    <w:rsid w:val="00097465"/>
    <w:rsid w:val="000E53A3"/>
    <w:rsid w:val="000F0EB9"/>
    <w:rsid w:val="001155F6"/>
    <w:rsid w:val="0014490A"/>
    <w:rsid w:val="001B7BF2"/>
    <w:rsid w:val="001F5D11"/>
    <w:rsid w:val="00237ECE"/>
    <w:rsid w:val="00262B47"/>
    <w:rsid w:val="00263A57"/>
    <w:rsid w:val="00340E19"/>
    <w:rsid w:val="00353205"/>
    <w:rsid w:val="00391B58"/>
    <w:rsid w:val="003F1E85"/>
    <w:rsid w:val="004818D9"/>
    <w:rsid w:val="004A018A"/>
    <w:rsid w:val="005107FE"/>
    <w:rsid w:val="00550CF8"/>
    <w:rsid w:val="00605915"/>
    <w:rsid w:val="00624303"/>
    <w:rsid w:val="00700A7C"/>
    <w:rsid w:val="007163A5"/>
    <w:rsid w:val="00795103"/>
    <w:rsid w:val="007C00F3"/>
    <w:rsid w:val="007E5047"/>
    <w:rsid w:val="008F25BF"/>
    <w:rsid w:val="00903CD9"/>
    <w:rsid w:val="0094538D"/>
    <w:rsid w:val="0097559D"/>
    <w:rsid w:val="00A264A9"/>
    <w:rsid w:val="00A30EC6"/>
    <w:rsid w:val="00A53866"/>
    <w:rsid w:val="00A71B6B"/>
    <w:rsid w:val="00A74E93"/>
    <w:rsid w:val="00A80748"/>
    <w:rsid w:val="00BB08F6"/>
    <w:rsid w:val="00C83212"/>
    <w:rsid w:val="00D76781"/>
    <w:rsid w:val="00DA18A1"/>
    <w:rsid w:val="00DE1549"/>
    <w:rsid w:val="00E50297"/>
    <w:rsid w:val="00E662E6"/>
    <w:rsid w:val="00FA3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32B7EC-A8B9-4D06-8808-20B6B362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character" w:styleId="Collegamentoipertestuale">
    <w:name w:val="Hyperlink"/>
    <w:uiPriority w:val="99"/>
    <w:rsid w:val="00391B58"/>
    <w:rPr>
      <w:color w:val="0000FF"/>
      <w:u w:val="single"/>
    </w:rPr>
  </w:style>
  <w:style w:type="paragraph" w:styleId="Intestazione">
    <w:name w:val="header"/>
    <w:basedOn w:val="Normale"/>
    <w:link w:val="IntestazioneCarattere"/>
    <w:uiPriority w:val="99"/>
    <w:unhideWhenUsed/>
    <w:rsid w:val="00353205"/>
    <w:pPr>
      <w:tabs>
        <w:tab w:val="center" w:pos="4819"/>
        <w:tab w:val="right" w:pos="9638"/>
      </w:tabs>
    </w:pPr>
  </w:style>
  <w:style w:type="character" w:customStyle="1" w:styleId="IntestazioneCarattere">
    <w:name w:val="Intestazione Carattere"/>
    <w:link w:val="Intestazione"/>
    <w:uiPriority w:val="99"/>
    <w:rsid w:val="00353205"/>
    <w:rPr>
      <w:sz w:val="22"/>
      <w:szCs w:val="22"/>
      <w:lang w:eastAsia="en-US"/>
    </w:rPr>
  </w:style>
  <w:style w:type="paragraph" w:styleId="Pidipagina">
    <w:name w:val="footer"/>
    <w:basedOn w:val="Normale"/>
    <w:link w:val="PidipaginaCarattere"/>
    <w:uiPriority w:val="99"/>
    <w:unhideWhenUsed/>
    <w:rsid w:val="00353205"/>
    <w:pPr>
      <w:tabs>
        <w:tab w:val="center" w:pos="4819"/>
        <w:tab w:val="right" w:pos="9638"/>
      </w:tabs>
    </w:pPr>
  </w:style>
  <w:style w:type="character" w:customStyle="1" w:styleId="PidipaginaCarattere">
    <w:name w:val="Piè di pagina Carattere"/>
    <w:link w:val="Pidipagina"/>
    <w:uiPriority w:val="99"/>
    <w:rsid w:val="00353205"/>
    <w:rPr>
      <w:sz w:val="22"/>
      <w:szCs w:val="22"/>
      <w:lang w:eastAsia="en-US"/>
    </w:rPr>
  </w:style>
  <w:style w:type="paragraph" w:styleId="Corpotesto">
    <w:name w:val="Body Text"/>
    <w:basedOn w:val="Normale"/>
    <w:link w:val="CorpotestoCarattere"/>
    <w:uiPriority w:val="1"/>
    <w:qFormat/>
    <w:rsid w:val="00353205"/>
    <w:pPr>
      <w:widowControl w:val="0"/>
      <w:autoSpaceDE w:val="0"/>
      <w:autoSpaceDN w:val="0"/>
      <w:adjustRightInd w:val="0"/>
      <w:spacing w:after="0" w:line="240" w:lineRule="auto"/>
      <w:ind w:left="104"/>
    </w:pPr>
    <w:rPr>
      <w:rFonts w:ascii="Times New Roman" w:eastAsia="Times New Roman" w:hAnsi="Times New Roman"/>
      <w:sz w:val="23"/>
      <w:szCs w:val="23"/>
      <w:lang w:eastAsia="it-IT"/>
    </w:rPr>
  </w:style>
  <w:style w:type="character" w:customStyle="1" w:styleId="CorpotestoCarattere">
    <w:name w:val="Corpo testo Carattere"/>
    <w:link w:val="Corpotesto"/>
    <w:uiPriority w:val="1"/>
    <w:rsid w:val="00353205"/>
    <w:rPr>
      <w:rFonts w:ascii="Times New Roman" w:eastAsia="Times New Roman" w:hAnsi="Times New Roman"/>
      <w:sz w:val="23"/>
      <w:szCs w:val="23"/>
    </w:rPr>
  </w:style>
  <w:style w:type="paragraph" w:styleId="Testofumetto">
    <w:name w:val="Balloon Text"/>
    <w:basedOn w:val="Normale"/>
    <w:link w:val="TestofumettoCarattere"/>
    <w:uiPriority w:val="99"/>
    <w:semiHidden/>
    <w:unhideWhenUsed/>
    <w:rsid w:val="00353205"/>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3532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7884</Words>
  <Characters>44943</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2020-01-24T08:38:00Z</cp:lastPrinted>
  <dcterms:created xsi:type="dcterms:W3CDTF">2024-02-26T11:32:00Z</dcterms:created>
  <dcterms:modified xsi:type="dcterms:W3CDTF">2024-02-28T07:23:00Z</dcterms:modified>
</cp:coreProperties>
</file>